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1188"/>
        <w:gridCol w:w="8460"/>
      </w:tblGrid>
      <w:tr w:rsidR="00A57323" w:rsidTr="00E90C40">
        <w:trPr>
          <w:trHeight w:val="1258"/>
        </w:trPr>
        <w:tc>
          <w:tcPr>
            <w:tcW w:w="1188" w:type="dxa"/>
          </w:tcPr>
          <w:p w:rsidR="00A57323" w:rsidRPr="00EC5E7A" w:rsidRDefault="006432D8" w:rsidP="00E90C40">
            <w:pPr>
              <w:pStyle w:val="a4"/>
              <w:ind w:right="-91"/>
              <w:jc w:val="left"/>
              <w:rPr>
                <w:b w:val="0"/>
                <w:spacing w:val="8"/>
                <w:sz w:val="24"/>
                <w:szCs w:val="24"/>
              </w:rPr>
            </w:pPr>
            <w:r>
              <w:rPr>
                <w:b w:val="0"/>
                <w:bCs w:val="0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2" name="Εικόνα 2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60" w:type="dxa"/>
          </w:tcPr>
          <w:p w:rsidR="00A57323" w:rsidRPr="00EC5E7A" w:rsidRDefault="00A57323" w:rsidP="00E90C40">
            <w:pPr>
              <w:pStyle w:val="a4"/>
              <w:ind w:right="-91"/>
              <w:jc w:val="left"/>
              <w:rPr>
                <w:rFonts w:ascii="Katsoulidis" w:hAnsi="Katsoulidis"/>
                <w:spacing w:val="8"/>
                <w:sz w:val="24"/>
                <w:szCs w:val="24"/>
                <w:lang w:val="en-US"/>
              </w:rPr>
            </w:pPr>
          </w:p>
          <w:p w:rsidR="00A57323" w:rsidRPr="006432D8" w:rsidRDefault="00A57323" w:rsidP="00E90C40">
            <w:pPr>
              <w:pStyle w:val="a4"/>
              <w:spacing w:after="80"/>
              <w:ind w:right="-91"/>
              <w:jc w:val="left"/>
              <w:rPr>
                <w:rFonts w:ascii="Katsoulidis" w:hAnsi="Katsoulidis"/>
                <w:b w:val="0"/>
                <w:spacing w:val="8"/>
                <w:sz w:val="24"/>
                <w:szCs w:val="24"/>
              </w:rPr>
            </w:pPr>
            <w:r w:rsidRPr="006432D8">
              <w:rPr>
                <w:rFonts w:ascii="Katsoulidis" w:hAnsi="Katsoulidis"/>
                <w:b w:val="0"/>
                <w:spacing w:val="8"/>
                <w:sz w:val="24"/>
                <w:szCs w:val="24"/>
              </w:rPr>
              <w:t>ΕΛΛΗΝΙΚΗ ΔΗΜΟΚΡΑΤΙΑ</w:t>
            </w:r>
          </w:p>
          <w:p w:rsidR="00A57323" w:rsidRPr="006432D8" w:rsidRDefault="00A57323" w:rsidP="00E90C40">
            <w:pPr>
              <w:pStyle w:val="a3"/>
              <w:ind w:right="-91"/>
              <w:jc w:val="left"/>
              <w:rPr>
                <w:rFonts w:ascii="Katsoulidis" w:hAnsi="Katsoulidis"/>
              </w:rPr>
            </w:pPr>
            <w:r w:rsidRPr="006432D8">
              <w:rPr>
                <w:rFonts w:ascii="Katsoulidis" w:hAnsi="Katsoulidis"/>
              </w:rPr>
              <w:t>Εθνικόν και Καποδιστριακόν</w:t>
            </w:r>
          </w:p>
          <w:p w:rsidR="00A57323" w:rsidRPr="006432D8" w:rsidRDefault="00A57323" w:rsidP="00E90C40">
            <w:pPr>
              <w:pStyle w:val="a3"/>
              <w:ind w:right="-91"/>
              <w:jc w:val="left"/>
              <w:rPr>
                <w:rFonts w:ascii="Katsoulidis" w:hAnsi="Katsoulidis"/>
              </w:rPr>
            </w:pPr>
            <w:r w:rsidRPr="006432D8">
              <w:rPr>
                <w:rFonts w:ascii="Katsoulidis" w:hAnsi="Katsoulidis"/>
              </w:rPr>
              <w:t>Πανεπιστήμιον Αθηνών</w:t>
            </w:r>
          </w:p>
          <w:p w:rsidR="00A57323" w:rsidRPr="00EC5E7A" w:rsidRDefault="00A57323" w:rsidP="00E90C40">
            <w:pPr>
              <w:rPr>
                <w:rFonts w:ascii="Katsoulidis" w:hAnsi="Katsoulidis"/>
              </w:rPr>
            </w:pPr>
          </w:p>
        </w:tc>
      </w:tr>
      <w:tr w:rsidR="00A57323" w:rsidRPr="00040D63" w:rsidTr="00E90C40">
        <w:tc>
          <w:tcPr>
            <w:tcW w:w="1188" w:type="dxa"/>
          </w:tcPr>
          <w:p w:rsidR="00A57323" w:rsidRDefault="00A57323" w:rsidP="00E90C40">
            <w:pPr>
              <w:rPr>
                <w:rFonts w:ascii="Katsoulidis Bold" w:hAnsi="Katsoulidis Bold"/>
                <w:w w:val="95"/>
                <w:sz w:val="20"/>
              </w:rPr>
            </w:pPr>
          </w:p>
        </w:tc>
        <w:tc>
          <w:tcPr>
            <w:tcW w:w="8460" w:type="dxa"/>
            <w:vAlign w:val="center"/>
          </w:tcPr>
          <w:p w:rsidR="00A57323" w:rsidRPr="006432D8" w:rsidRDefault="00A57323" w:rsidP="00E90C40">
            <w:pPr>
              <w:spacing w:line="360" w:lineRule="auto"/>
              <w:rPr>
                <w:rFonts w:ascii="Katsoulidis" w:hAnsi="Katsoulidis"/>
                <w:b/>
                <w:w w:val="96"/>
              </w:rPr>
            </w:pPr>
            <w:r w:rsidRPr="006432D8">
              <w:rPr>
                <w:rFonts w:ascii="Katsoulidis" w:hAnsi="Katsoulidis"/>
                <w:b/>
                <w:w w:val="96"/>
                <w:sz w:val="22"/>
                <w:szCs w:val="22"/>
              </w:rPr>
              <w:t>ΣΧΟΛΗ ΟΙΚΟΝΟΜΙΚΩΝ, ΚΑΙ ΠΟΛΙΤΙΚΩΝ ΕΠΙΣΤΗΜΩΝ</w:t>
            </w:r>
          </w:p>
          <w:p w:rsidR="00A57323" w:rsidRPr="006432D8" w:rsidRDefault="00A57323" w:rsidP="00E90C40">
            <w:pPr>
              <w:spacing w:line="360" w:lineRule="auto"/>
              <w:rPr>
                <w:rFonts w:ascii="Katsoulidis" w:hAnsi="Katsoulidis"/>
                <w:b/>
                <w:w w:val="96"/>
              </w:rPr>
            </w:pPr>
            <w:r w:rsidRPr="006432D8">
              <w:rPr>
                <w:rFonts w:ascii="Katsoulidis" w:hAnsi="Katsoulidis"/>
                <w:b/>
                <w:w w:val="96"/>
                <w:sz w:val="22"/>
                <w:szCs w:val="22"/>
              </w:rPr>
              <w:t>ΤΜΗΜΑ ΕΠΙΚΟΙΝΩΝΙΑΣ ΚΑΙ ΜΜΕ</w:t>
            </w:r>
          </w:p>
          <w:p w:rsidR="00A57323" w:rsidRPr="00F66634" w:rsidRDefault="00A57323" w:rsidP="00E90C40">
            <w:pPr>
              <w:spacing w:line="360" w:lineRule="auto"/>
              <w:rPr>
                <w:rFonts w:ascii="Katsoulidis" w:hAnsi="Katsoulidis"/>
                <w:b/>
                <w:caps/>
                <w:w w:val="96"/>
              </w:rPr>
            </w:pPr>
            <w:r>
              <w:rPr>
                <w:rFonts w:ascii="Katsoulidis" w:hAnsi="Katsoulidis"/>
                <w:b/>
                <w:w w:val="96"/>
                <w:sz w:val="22"/>
                <w:szCs w:val="22"/>
              </w:rPr>
              <w:t>Βιβλιοθήκη</w:t>
            </w:r>
          </w:p>
          <w:p w:rsidR="00A57323" w:rsidRPr="00040D63" w:rsidRDefault="00A57323" w:rsidP="00E90C40">
            <w:pPr>
              <w:spacing w:line="360" w:lineRule="auto"/>
              <w:rPr>
                <w:rFonts w:ascii="Katsoulidis" w:hAnsi="Katsoulidis"/>
                <w:w w:val="96"/>
              </w:rPr>
            </w:pPr>
            <w:r>
              <w:rPr>
                <w:rFonts w:ascii="Katsoulidis" w:hAnsi="Katsoulidis"/>
                <w:w w:val="96"/>
                <w:sz w:val="22"/>
                <w:szCs w:val="22"/>
              </w:rPr>
              <w:t>Αιόλου 42-44,</w:t>
            </w:r>
            <w:r w:rsidRPr="00040D63">
              <w:rPr>
                <w:rFonts w:ascii="Katsoulidis" w:hAnsi="Katsoulidis"/>
                <w:w w:val="96"/>
                <w:sz w:val="22"/>
                <w:szCs w:val="22"/>
              </w:rPr>
              <w:t xml:space="preserve"> 10</w:t>
            </w:r>
            <w:r>
              <w:rPr>
                <w:rFonts w:ascii="Katsoulidis" w:hAnsi="Katsoulidis"/>
                <w:w w:val="96"/>
                <w:sz w:val="22"/>
                <w:szCs w:val="22"/>
              </w:rPr>
              <w:t>5 60 Μοναστηράκι, Αθήνα</w:t>
            </w:r>
          </w:p>
          <w:p w:rsidR="00A57323" w:rsidRPr="00C622D1" w:rsidRDefault="00A57323" w:rsidP="00A57323">
            <w:pPr>
              <w:spacing w:line="360" w:lineRule="auto"/>
              <w:rPr>
                <w:rFonts w:ascii="Katsoulidis" w:hAnsi="Katsoulidis"/>
                <w:w w:val="96"/>
              </w:rPr>
            </w:pPr>
            <w:r w:rsidRPr="00040D63">
              <w:rPr>
                <w:rFonts w:ascii="Katsoulidis" w:hAnsi="Katsoulidis"/>
                <w:w w:val="96"/>
                <w:sz w:val="22"/>
                <w:szCs w:val="22"/>
              </w:rPr>
              <w:t xml:space="preserve">Πληροφορίες: </w:t>
            </w:r>
            <w:r>
              <w:rPr>
                <w:rFonts w:ascii="Katsoulidis" w:hAnsi="Katsoulidis"/>
                <w:w w:val="96"/>
                <w:sz w:val="22"/>
                <w:szCs w:val="22"/>
              </w:rPr>
              <w:t xml:space="preserve"> Τηλ</w:t>
            </w:r>
            <w:r w:rsidRPr="00C622D1">
              <w:rPr>
                <w:rFonts w:ascii="Katsoulidis" w:hAnsi="Katsoulidis"/>
                <w:w w:val="96"/>
                <w:sz w:val="22"/>
                <w:szCs w:val="22"/>
              </w:rPr>
              <w:t>.</w:t>
            </w:r>
            <w:r w:rsidRPr="00040D63">
              <w:rPr>
                <w:rFonts w:ascii="Katsoulidis" w:hAnsi="Katsoulidis"/>
                <w:w w:val="96"/>
                <w:sz w:val="22"/>
                <w:szCs w:val="22"/>
              </w:rPr>
              <w:t>: 210 368</w:t>
            </w:r>
            <w:r>
              <w:rPr>
                <w:rFonts w:ascii="Katsoulidis" w:hAnsi="Katsoulidis"/>
                <w:w w:val="96"/>
                <w:sz w:val="22"/>
                <w:szCs w:val="22"/>
              </w:rPr>
              <w:t>9570</w:t>
            </w:r>
            <w:r w:rsidRPr="00040D63">
              <w:rPr>
                <w:rFonts w:ascii="Katsoulidis" w:hAnsi="Katsoulidis"/>
                <w:w w:val="96"/>
                <w:sz w:val="22"/>
                <w:szCs w:val="22"/>
              </w:rPr>
              <w:t xml:space="preserve"> </w:t>
            </w:r>
          </w:p>
        </w:tc>
      </w:tr>
    </w:tbl>
    <w:p w:rsidR="00A57323" w:rsidRPr="006A1400" w:rsidRDefault="00A57323" w:rsidP="00A57323">
      <w:pPr>
        <w:tabs>
          <w:tab w:val="left" w:pos="284"/>
          <w:tab w:val="left" w:pos="567"/>
          <w:tab w:val="left" w:pos="1134"/>
        </w:tabs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A57323" w:rsidRPr="006A1400" w:rsidRDefault="00A57323" w:rsidP="00A57323">
      <w:pPr>
        <w:tabs>
          <w:tab w:val="left" w:pos="284"/>
          <w:tab w:val="left" w:pos="567"/>
          <w:tab w:val="left" w:pos="1134"/>
        </w:tabs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A57323" w:rsidRPr="006A1400" w:rsidRDefault="00A57323" w:rsidP="00A57323">
      <w:pPr>
        <w:tabs>
          <w:tab w:val="left" w:pos="284"/>
          <w:tab w:val="left" w:pos="567"/>
          <w:tab w:val="left" w:pos="1134"/>
        </w:tabs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A57323" w:rsidRPr="006A1400" w:rsidRDefault="00A57323" w:rsidP="00A57323">
      <w:pPr>
        <w:tabs>
          <w:tab w:val="left" w:pos="284"/>
          <w:tab w:val="left" w:pos="567"/>
          <w:tab w:val="left" w:pos="1134"/>
        </w:tabs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A57323" w:rsidRPr="006A1400" w:rsidRDefault="00A57323" w:rsidP="00A57323">
      <w:pPr>
        <w:tabs>
          <w:tab w:val="left" w:pos="284"/>
          <w:tab w:val="left" w:pos="567"/>
          <w:tab w:val="left" w:pos="1134"/>
        </w:tabs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A57323" w:rsidRPr="006A1400" w:rsidRDefault="00A57323" w:rsidP="00A57323">
      <w:pPr>
        <w:tabs>
          <w:tab w:val="left" w:pos="284"/>
          <w:tab w:val="left" w:pos="567"/>
          <w:tab w:val="left" w:pos="1134"/>
        </w:tabs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A57323" w:rsidRPr="006A1400" w:rsidRDefault="00A57323" w:rsidP="00A57323">
      <w:pPr>
        <w:tabs>
          <w:tab w:val="left" w:pos="284"/>
          <w:tab w:val="left" w:pos="567"/>
          <w:tab w:val="left" w:pos="1134"/>
        </w:tabs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A57323" w:rsidRPr="006A1400" w:rsidRDefault="00A57323" w:rsidP="00A57323">
      <w:pPr>
        <w:tabs>
          <w:tab w:val="left" w:pos="284"/>
          <w:tab w:val="left" w:pos="567"/>
          <w:tab w:val="left" w:pos="1134"/>
        </w:tabs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A57323" w:rsidRPr="006A1400" w:rsidRDefault="00A57323" w:rsidP="00A57323">
      <w:pPr>
        <w:tabs>
          <w:tab w:val="left" w:pos="284"/>
          <w:tab w:val="left" w:pos="567"/>
          <w:tab w:val="left" w:pos="1134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A1400">
        <w:rPr>
          <w:rFonts w:ascii="Arial" w:hAnsi="Arial" w:cs="Arial"/>
          <w:sz w:val="20"/>
          <w:szCs w:val="20"/>
        </w:rPr>
        <w:t xml:space="preserve"> </w:t>
      </w:r>
    </w:p>
    <w:p w:rsidR="00A57323" w:rsidRPr="006A1400" w:rsidRDefault="00A57323" w:rsidP="00A57323">
      <w:pPr>
        <w:tabs>
          <w:tab w:val="left" w:pos="284"/>
          <w:tab w:val="left" w:pos="567"/>
          <w:tab w:val="left" w:pos="1134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A1400">
        <w:rPr>
          <w:rFonts w:ascii="Arial" w:hAnsi="Arial" w:cs="Arial"/>
          <w:sz w:val="20"/>
          <w:szCs w:val="20"/>
        </w:rPr>
        <w:tab/>
      </w:r>
      <w:r w:rsidRPr="006A1400">
        <w:rPr>
          <w:rFonts w:ascii="Arial" w:hAnsi="Arial" w:cs="Arial"/>
          <w:sz w:val="20"/>
          <w:szCs w:val="20"/>
        </w:rPr>
        <w:tab/>
      </w:r>
      <w:r w:rsidRPr="006A1400">
        <w:rPr>
          <w:rFonts w:ascii="Arial" w:hAnsi="Arial" w:cs="Arial"/>
          <w:sz w:val="20"/>
          <w:szCs w:val="20"/>
        </w:rPr>
        <w:tab/>
      </w:r>
      <w:r w:rsidRPr="006A1400">
        <w:rPr>
          <w:rFonts w:ascii="Arial" w:hAnsi="Arial" w:cs="Arial"/>
          <w:sz w:val="20"/>
          <w:szCs w:val="20"/>
        </w:rPr>
        <w:tab/>
      </w:r>
      <w:r w:rsidRPr="006A140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Αθήνα, /</w:t>
      </w:r>
      <w:r w:rsidRPr="006A1400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/201</w:t>
      </w:r>
      <w:r w:rsidRPr="006A1400">
        <w:rPr>
          <w:rFonts w:ascii="Arial" w:hAnsi="Arial" w:cs="Arial"/>
          <w:sz w:val="20"/>
          <w:szCs w:val="20"/>
        </w:rPr>
        <w:t>5</w:t>
      </w:r>
    </w:p>
    <w:p w:rsidR="00A57323" w:rsidRPr="00A67BE8" w:rsidRDefault="00A57323" w:rsidP="00A57323">
      <w:pPr>
        <w:tabs>
          <w:tab w:val="left" w:pos="284"/>
          <w:tab w:val="left" w:pos="567"/>
          <w:tab w:val="left" w:pos="1134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6A1400">
        <w:rPr>
          <w:rFonts w:ascii="Arial" w:hAnsi="Arial" w:cs="Arial"/>
          <w:sz w:val="20"/>
          <w:szCs w:val="20"/>
        </w:rPr>
        <w:tab/>
      </w:r>
      <w:r w:rsidRPr="006A1400">
        <w:rPr>
          <w:rFonts w:ascii="Arial" w:hAnsi="Arial" w:cs="Arial"/>
          <w:sz w:val="20"/>
          <w:szCs w:val="20"/>
        </w:rPr>
        <w:tab/>
      </w:r>
      <w:r w:rsidRPr="006A1400">
        <w:rPr>
          <w:rFonts w:ascii="Arial" w:hAnsi="Arial" w:cs="Arial"/>
          <w:sz w:val="20"/>
          <w:szCs w:val="20"/>
        </w:rPr>
        <w:tab/>
      </w:r>
      <w:r w:rsidRPr="006A1400">
        <w:rPr>
          <w:rFonts w:ascii="Arial" w:hAnsi="Arial" w:cs="Arial"/>
          <w:sz w:val="20"/>
          <w:szCs w:val="20"/>
        </w:rPr>
        <w:tab/>
      </w:r>
      <w:r w:rsidRPr="006A1400">
        <w:rPr>
          <w:rFonts w:ascii="Arial" w:hAnsi="Arial" w:cs="Arial"/>
          <w:sz w:val="20"/>
          <w:szCs w:val="20"/>
        </w:rPr>
        <w:tab/>
      </w:r>
      <w:r w:rsidRPr="006A1400">
        <w:rPr>
          <w:rFonts w:ascii="Arial" w:hAnsi="Arial" w:cs="Arial"/>
          <w:sz w:val="20"/>
          <w:szCs w:val="20"/>
        </w:rPr>
        <w:tab/>
      </w:r>
      <w:r w:rsidRPr="006A1400">
        <w:rPr>
          <w:rFonts w:ascii="Arial" w:hAnsi="Arial" w:cs="Arial"/>
          <w:sz w:val="20"/>
          <w:szCs w:val="20"/>
        </w:rPr>
        <w:tab/>
      </w:r>
      <w:r w:rsidRPr="00A67BE8">
        <w:rPr>
          <w:rFonts w:ascii="Arial" w:hAnsi="Arial" w:cs="Arial"/>
          <w:sz w:val="20"/>
          <w:szCs w:val="20"/>
          <w:u w:val="single"/>
        </w:rPr>
        <w:t>ΠΡΑΚΤΙΚΟ ΔΗΜΟΣΙΑΣ ΚΛΗΡΩΣΗΣ</w:t>
      </w:r>
    </w:p>
    <w:p w:rsidR="00A57323" w:rsidRPr="00A57323" w:rsidRDefault="00A57323" w:rsidP="00A57323">
      <w:pPr>
        <w:tabs>
          <w:tab w:val="left" w:pos="284"/>
          <w:tab w:val="left" w:pos="567"/>
          <w:tab w:val="left" w:pos="113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57323">
        <w:rPr>
          <w:rFonts w:ascii="Verdana" w:hAnsi="Verdana" w:cs="Arial"/>
          <w:sz w:val="20"/>
          <w:szCs w:val="20"/>
        </w:rPr>
        <w:t xml:space="preserve">Στην Αθήνα, στην έδρα του Τμήματος Επικοινωνίας και ΜΜΕ του Εθνικού και Καποδιστριακού Πανεπιστημίου Αθηνών  (ΕΚΠΑ) σήμερα στις  </w:t>
      </w:r>
      <w:r w:rsidR="000D64AD">
        <w:rPr>
          <w:rFonts w:ascii="Verdana" w:hAnsi="Verdana" w:cs="Arial"/>
          <w:sz w:val="20"/>
          <w:szCs w:val="20"/>
        </w:rPr>
        <w:t>21</w:t>
      </w:r>
      <w:r w:rsidRPr="00A57323">
        <w:rPr>
          <w:rFonts w:ascii="Verdana" w:hAnsi="Verdana" w:cs="Arial"/>
          <w:sz w:val="20"/>
          <w:szCs w:val="20"/>
        </w:rPr>
        <w:t xml:space="preserve">/10/2015, ημέρα </w:t>
      </w:r>
      <w:r w:rsidR="000D64AD">
        <w:rPr>
          <w:rFonts w:ascii="Verdana" w:hAnsi="Verdana" w:cs="Arial"/>
          <w:sz w:val="20"/>
          <w:szCs w:val="20"/>
        </w:rPr>
        <w:t xml:space="preserve">Τετάρτη </w:t>
      </w:r>
      <w:r w:rsidRPr="00A57323">
        <w:rPr>
          <w:rFonts w:ascii="Verdana" w:hAnsi="Verdana" w:cs="Arial"/>
          <w:sz w:val="20"/>
          <w:szCs w:val="20"/>
        </w:rPr>
        <w:t xml:space="preserve">και ώρα </w:t>
      </w:r>
      <w:r w:rsidR="000D64AD">
        <w:rPr>
          <w:rFonts w:ascii="Verdana" w:hAnsi="Verdana" w:cs="Arial"/>
          <w:sz w:val="20"/>
          <w:szCs w:val="20"/>
        </w:rPr>
        <w:t>12 μ.</w:t>
      </w:r>
      <w:r w:rsidRPr="00A57323">
        <w:rPr>
          <w:rFonts w:ascii="Verdana" w:hAnsi="Verdana" w:cs="Arial"/>
          <w:sz w:val="20"/>
          <w:szCs w:val="20"/>
        </w:rPr>
        <w:t xml:space="preserve">, ενώπιον του Προέδρου του Τμήματος καθηγ. Γεωργίου Πλειού και παρουσία των </w:t>
      </w:r>
      <w:r w:rsidR="000D64AD">
        <w:rPr>
          <w:rFonts w:ascii="Verdana" w:hAnsi="Verdana" w:cs="Arial"/>
          <w:sz w:val="20"/>
          <w:szCs w:val="20"/>
        </w:rPr>
        <w:t>Αθηνά</w:t>
      </w:r>
      <w:r w:rsidR="006432D8">
        <w:rPr>
          <w:rFonts w:ascii="Verdana" w:hAnsi="Verdana" w:cs="Arial"/>
          <w:sz w:val="20"/>
          <w:szCs w:val="20"/>
        </w:rPr>
        <w:t>ς</w:t>
      </w:r>
      <w:r w:rsidR="000D64AD">
        <w:rPr>
          <w:rFonts w:ascii="Verdana" w:hAnsi="Verdana" w:cs="Arial"/>
          <w:sz w:val="20"/>
          <w:szCs w:val="20"/>
        </w:rPr>
        <w:t xml:space="preserve"> Σουρβίνου</w:t>
      </w:r>
      <w:r w:rsidR="006432D8">
        <w:rPr>
          <w:rFonts w:ascii="Verdana" w:hAnsi="Verdana" w:cs="Arial"/>
          <w:sz w:val="20"/>
          <w:szCs w:val="20"/>
        </w:rPr>
        <w:t>,</w:t>
      </w:r>
      <w:r w:rsidR="000D64AD">
        <w:rPr>
          <w:rFonts w:ascii="Verdana" w:hAnsi="Verdana" w:cs="Arial"/>
          <w:sz w:val="20"/>
          <w:szCs w:val="20"/>
        </w:rPr>
        <w:t xml:space="preserve"> </w:t>
      </w:r>
      <w:r w:rsidRPr="00A57323">
        <w:rPr>
          <w:rFonts w:ascii="Verdana" w:hAnsi="Verdana" w:cs="Arial"/>
          <w:sz w:val="20"/>
          <w:szCs w:val="20"/>
        </w:rPr>
        <w:t>γραμματέ</w:t>
      </w:r>
      <w:r w:rsidR="006432D8">
        <w:rPr>
          <w:rFonts w:ascii="Verdana" w:hAnsi="Verdana" w:cs="Arial"/>
          <w:sz w:val="20"/>
          <w:szCs w:val="20"/>
        </w:rPr>
        <w:t>ως</w:t>
      </w:r>
      <w:r w:rsidRPr="00A57323">
        <w:rPr>
          <w:rFonts w:ascii="Verdana" w:hAnsi="Verdana" w:cs="Arial"/>
          <w:sz w:val="20"/>
          <w:szCs w:val="20"/>
        </w:rPr>
        <w:t xml:space="preserve"> του </w:t>
      </w:r>
      <w:r w:rsidR="006432D8">
        <w:rPr>
          <w:rFonts w:ascii="Verdana" w:hAnsi="Verdana" w:cs="Arial"/>
          <w:sz w:val="20"/>
          <w:szCs w:val="20"/>
        </w:rPr>
        <w:t>Τ</w:t>
      </w:r>
      <w:r w:rsidRPr="00A57323">
        <w:rPr>
          <w:rFonts w:ascii="Verdana" w:hAnsi="Verdana" w:cs="Arial"/>
          <w:sz w:val="20"/>
          <w:szCs w:val="20"/>
        </w:rPr>
        <w:t xml:space="preserve">μήματος </w:t>
      </w:r>
      <w:r w:rsidR="000D64AD">
        <w:rPr>
          <w:rFonts w:ascii="Verdana" w:hAnsi="Verdana" w:cs="Arial"/>
          <w:sz w:val="20"/>
          <w:szCs w:val="20"/>
        </w:rPr>
        <w:t>ΕΜΜΕ</w:t>
      </w:r>
      <w:r w:rsidRPr="00A57323">
        <w:rPr>
          <w:rFonts w:ascii="Verdana" w:hAnsi="Verdana" w:cs="Arial"/>
          <w:sz w:val="20"/>
          <w:szCs w:val="20"/>
        </w:rPr>
        <w:t xml:space="preserve"> και Ευαγγελίας</w:t>
      </w:r>
      <w:r w:rsidR="00570C50">
        <w:rPr>
          <w:rFonts w:ascii="Verdana" w:hAnsi="Verdana" w:cs="Arial"/>
          <w:sz w:val="20"/>
          <w:szCs w:val="20"/>
        </w:rPr>
        <w:t xml:space="preserve"> Τσώλα</w:t>
      </w:r>
      <w:r w:rsidR="006432D8">
        <w:rPr>
          <w:rFonts w:ascii="Verdana" w:hAnsi="Verdana" w:cs="Arial"/>
          <w:sz w:val="20"/>
          <w:szCs w:val="20"/>
        </w:rPr>
        <w:t>,</w:t>
      </w:r>
      <w:r w:rsidR="00570C50">
        <w:rPr>
          <w:rFonts w:ascii="Verdana" w:hAnsi="Verdana" w:cs="Arial"/>
          <w:sz w:val="20"/>
          <w:szCs w:val="20"/>
        </w:rPr>
        <w:t xml:space="preserve"> Υπεύθυνη</w:t>
      </w:r>
      <w:r w:rsidR="000D64AD">
        <w:rPr>
          <w:rFonts w:ascii="Verdana" w:hAnsi="Verdana" w:cs="Arial"/>
          <w:sz w:val="20"/>
          <w:szCs w:val="20"/>
        </w:rPr>
        <w:t>ς</w:t>
      </w:r>
      <w:r w:rsidR="00570C50">
        <w:rPr>
          <w:rFonts w:ascii="Verdana" w:hAnsi="Verdana" w:cs="Arial"/>
          <w:sz w:val="20"/>
          <w:szCs w:val="20"/>
        </w:rPr>
        <w:t xml:space="preserve"> Λειτουργίας Βιβλιοθήκης Σχολής ΟΠΕ</w:t>
      </w:r>
      <w:r w:rsidRPr="00A57323">
        <w:rPr>
          <w:rFonts w:ascii="Verdana" w:hAnsi="Verdana" w:cs="Arial"/>
          <w:sz w:val="20"/>
          <w:szCs w:val="20"/>
        </w:rPr>
        <w:t>, σύμφωνα με τα οριζόμενα:</w:t>
      </w:r>
    </w:p>
    <w:p w:rsidR="00A57323" w:rsidRPr="00A57323" w:rsidRDefault="00A57323" w:rsidP="00A57323">
      <w:pPr>
        <w:numPr>
          <w:ilvl w:val="0"/>
          <w:numId w:val="1"/>
        </w:numPr>
        <w:tabs>
          <w:tab w:val="left" w:pos="284"/>
          <w:tab w:val="left" w:pos="567"/>
          <w:tab w:val="left" w:pos="1134"/>
        </w:tabs>
        <w:spacing w:line="360" w:lineRule="auto"/>
        <w:ind w:hanging="720"/>
        <w:jc w:val="both"/>
        <w:rPr>
          <w:rFonts w:ascii="Verdana" w:hAnsi="Verdana" w:cs="Arial"/>
          <w:sz w:val="20"/>
          <w:szCs w:val="20"/>
        </w:rPr>
      </w:pPr>
      <w:r w:rsidRPr="00A57323">
        <w:rPr>
          <w:rFonts w:ascii="Verdana" w:hAnsi="Verdana" w:cs="Arial"/>
          <w:sz w:val="20"/>
          <w:szCs w:val="20"/>
        </w:rPr>
        <w:t xml:space="preserve">στο άρθρο 26 Ν. 4024/2011 (Φ.Ε.Κ. 226Α/27-10-2011) και </w:t>
      </w:r>
    </w:p>
    <w:p w:rsidR="00A57323" w:rsidRPr="00A57323" w:rsidRDefault="00A57323" w:rsidP="00A57323">
      <w:pPr>
        <w:numPr>
          <w:ilvl w:val="0"/>
          <w:numId w:val="1"/>
        </w:numPr>
        <w:tabs>
          <w:tab w:val="clear" w:pos="720"/>
          <w:tab w:val="left" w:pos="284"/>
          <w:tab w:val="left" w:pos="360"/>
          <w:tab w:val="left" w:pos="1134"/>
        </w:tabs>
        <w:spacing w:line="36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A57323">
        <w:rPr>
          <w:rFonts w:ascii="Verdana" w:hAnsi="Verdana" w:cs="Arial"/>
          <w:sz w:val="20"/>
          <w:szCs w:val="20"/>
        </w:rPr>
        <w:t>στα υπ’ αριθμ. ΔΙΣΚΠΟ/Φ.18/οικ.21526/4-11-2011 και ΔΙΣΚΠΟ/Φ.18/ οικ.23243/23-11-2011, έγγραφα του Υπουργείου Διοικητικής Μεταρρύθμισης και Ηλεκτρονικής Διακυβέρνησης,</w:t>
      </w:r>
    </w:p>
    <w:p w:rsidR="00A57323" w:rsidRPr="00A57323" w:rsidRDefault="006432D8" w:rsidP="00A57323">
      <w:pPr>
        <w:tabs>
          <w:tab w:val="left" w:pos="284"/>
          <w:tab w:val="left" w:pos="567"/>
          <w:tab w:val="left" w:pos="113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έ</w:t>
      </w:r>
      <w:r w:rsidR="00A57323" w:rsidRPr="00A57323">
        <w:rPr>
          <w:rFonts w:ascii="Verdana" w:hAnsi="Verdana" w:cs="Arial"/>
          <w:sz w:val="20"/>
          <w:szCs w:val="20"/>
        </w:rPr>
        <w:t>γινε δημόσια κλήρωση, από τις τηρούμενες καταστάσεις των υπηρετούντων υπαλλήλων του Τμήματος Επικοινωνίας και ΜΜΕ του ΕΚΠΑ, που πληρούν τις προϋποθέσεις από τον νόμο, για την ανάδειξη 3 μελών για τη σύσταση επιτροπής παραλαβής για την προμήθεια βιβλίων ποσού 714,28 €,  σύμφωνα με το από 1-7-2013 απόσπασμα πρακτικών της Πανεπιστημιακής Συγκλήτου και ποσού 277,77 € σύμφωνα με το από 4-6-2015 απόσπασμα πρακτικών της Πανεπιστημιακής Συγκλήτου από τη δωρεά της οικογένειας Ιωνιδών (ΑΔΑ 7Φ2Ψ46ΨΖ2Ν-Θ1Ρ).</w:t>
      </w:r>
    </w:p>
    <w:p w:rsidR="00A57323" w:rsidRPr="003B69D2" w:rsidRDefault="00A57323" w:rsidP="00A57323">
      <w:pPr>
        <w:tabs>
          <w:tab w:val="left" w:pos="284"/>
          <w:tab w:val="left" w:pos="567"/>
          <w:tab w:val="left" w:pos="113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A57323" w:rsidRPr="00A67BE8" w:rsidRDefault="00A57323" w:rsidP="00A57323">
      <w:pPr>
        <w:tabs>
          <w:tab w:val="left" w:pos="284"/>
          <w:tab w:val="left" w:pos="567"/>
          <w:tab w:val="left" w:pos="113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67BE8">
        <w:rPr>
          <w:rFonts w:ascii="Verdana" w:hAnsi="Verdana" w:cs="Arial"/>
          <w:sz w:val="20"/>
          <w:szCs w:val="20"/>
        </w:rPr>
        <w:t>Η επιτροπ</w:t>
      </w:r>
      <w:r>
        <w:rPr>
          <w:rFonts w:ascii="Verdana" w:hAnsi="Verdana" w:cs="Arial"/>
          <w:sz w:val="20"/>
          <w:szCs w:val="20"/>
        </w:rPr>
        <w:t>ή παραλαβής που συστήθηκε είναι η ακόλουθη</w:t>
      </w:r>
      <w:r w:rsidRPr="00A67BE8">
        <w:rPr>
          <w:rFonts w:ascii="Verdana" w:hAnsi="Verdana" w:cs="Arial"/>
          <w:sz w:val="20"/>
          <w:szCs w:val="20"/>
        </w:rPr>
        <w:t>:</w:t>
      </w:r>
    </w:p>
    <w:p w:rsidR="00A57323" w:rsidRPr="00A67BE8" w:rsidRDefault="00A57323" w:rsidP="00A57323">
      <w:pPr>
        <w:tabs>
          <w:tab w:val="left" w:pos="284"/>
          <w:tab w:val="left" w:pos="567"/>
          <w:tab w:val="left" w:pos="1134"/>
        </w:tabs>
        <w:spacing w:line="360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A67BE8">
        <w:rPr>
          <w:rFonts w:ascii="Verdana" w:hAnsi="Verdana" w:cs="Arial"/>
          <w:sz w:val="20"/>
          <w:szCs w:val="20"/>
          <w:u w:val="single"/>
          <w:lang w:val="en-US"/>
        </w:rPr>
        <w:t>A</w:t>
      </w:r>
      <w:r w:rsidRPr="00A67BE8">
        <w:rPr>
          <w:rFonts w:ascii="Verdana" w:hAnsi="Verdana" w:cs="Arial"/>
          <w:sz w:val="20"/>
          <w:szCs w:val="20"/>
          <w:u w:val="single"/>
        </w:rPr>
        <w:t>. Τακτικά μέλη</w:t>
      </w:r>
    </w:p>
    <w:p w:rsidR="00F46700" w:rsidRDefault="00A57323" w:rsidP="00A57323">
      <w:pPr>
        <w:tabs>
          <w:tab w:val="left" w:pos="284"/>
          <w:tab w:val="left" w:pos="567"/>
          <w:tab w:val="left" w:pos="113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1.  </w:t>
      </w:r>
      <w:r w:rsidR="00F709CD">
        <w:rPr>
          <w:rFonts w:ascii="Verdana" w:hAnsi="Verdana" w:cs="Arial"/>
          <w:sz w:val="20"/>
          <w:szCs w:val="20"/>
        </w:rPr>
        <w:t>Δημήτρης Γκούσκος</w:t>
      </w:r>
    </w:p>
    <w:p w:rsidR="00F46700" w:rsidRDefault="00A57323" w:rsidP="00A57323">
      <w:pPr>
        <w:tabs>
          <w:tab w:val="left" w:pos="284"/>
          <w:tab w:val="left" w:pos="567"/>
          <w:tab w:val="left" w:pos="113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2.  </w:t>
      </w:r>
      <w:r w:rsidR="00F709CD">
        <w:rPr>
          <w:rFonts w:ascii="Verdana" w:hAnsi="Verdana" w:cs="Arial"/>
          <w:sz w:val="20"/>
          <w:szCs w:val="20"/>
        </w:rPr>
        <w:t>Ευαγγελία Διαμαντοπούλου</w:t>
      </w:r>
    </w:p>
    <w:p w:rsidR="00A57323" w:rsidRPr="00A67BE8" w:rsidRDefault="00A57323" w:rsidP="00A57323">
      <w:pPr>
        <w:tabs>
          <w:tab w:val="left" w:pos="284"/>
          <w:tab w:val="left" w:pos="567"/>
          <w:tab w:val="left" w:pos="113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3. </w:t>
      </w:r>
      <w:r w:rsidR="00F709CD">
        <w:rPr>
          <w:rFonts w:ascii="Verdana" w:hAnsi="Verdana" w:cs="Arial"/>
          <w:sz w:val="20"/>
          <w:szCs w:val="20"/>
        </w:rPr>
        <w:t xml:space="preserve"> </w:t>
      </w:r>
      <w:r w:rsidR="006432D8">
        <w:rPr>
          <w:rFonts w:ascii="Verdana" w:hAnsi="Verdana" w:cs="Arial"/>
          <w:sz w:val="20"/>
          <w:szCs w:val="20"/>
        </w:rPr>
        <w:t>Ευαγγελία Τσώλα</w:t>
      </w:r>
    </w:p>
    <w:p w:rsidR="00A57323" w:rsidRPr="00A67BE8" w:rsidRDefault="00A57323" w:rsidP="00A57323">
      <w:pPr>
        <w:tabs>
          <w:tab w:val="left" w:pos="284"/>
          <w:tab w:val="left" w:pos="567"/>
          <w:tab w:val="left" w:pos="113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67BE8">
        <w:rPr>
          <w:rFonts w:ascii="Verdana" w:hAnsi="Verdana" w:cs="Arial"/>
          <w:sz w:val="20"/>
          <w:szCs w:val="20"/>
          <w:lang w:val="en-US"/>
        </w:rPr>
        <w:t>O</w:t>
      </w:r>
      <w:r w:rsidRPr="00A67BE8">
        <w:rPr>
          <w:rFonts w:ascii="Verdana" w:hAnsi="Verdana" w:cs="Arial"/>
          <w:sz w:val="20"/>
          <w:szCs w:val="20"/>
        </w:rPr>
        <w:t xml:space="preserve"> Πρόεδρος του Τμήματος</w:t>
      </w:r>
      <w:r w:rsidR="00F46700">
        <w:rPr>
          <w:rFonts w:ascii="Verdana" w:hAnsi="Verdana" w:cs="Arial"/>
          <w:sz w:val="20"/>
          <w:szCs w:val="20"/>
        </w:rPr>
        <w:t xml:space="preserve"> Επικοινωνίας και ΜΜΕ     </w:t>
      </w:r>
      <w:r w:rsidRPr="00A67BE8">
        <w:rPr>
          <w:rFonts w:ascii="Verdana" w:hAnsi="Verdana" w:cs="Arial"/>
          <w:sz w:val="20"/>
          <w:szCs w:val="20"/>
        </w:rPr>
        <w:tab/>
        <w:t>Οι παριστάμενοι στην κλήρωση</w:t>
      </w:r>
    </w:p>
    <w:p w:rsidR="00A57323" w:rsidRPr="00A67BE8" w:rsidRDefault="00A57323" w:rsidP="00A57323">
      <w:pPr>
        <w:tabs>
          <w:tab w:val="left" w:pos="284"/>
          <w:tab w:val="left" w:pos="567"/>
          <w:tab w:val="left" w:pos="113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:rsidR="00A57323" w:rsidRPr="00A67BE8" w:rsidRDefault="00A57323" w:rsidP="00A57323">
      <w:pPr>
        <w:tabs>
          <w:tab w:val="left" w:pos="284"/>
          <w:tab w:val="left" w:pos="567"/>
          <w:tab w:val="left" w:pos="113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67BE8">
        <w:rPr>
          <w:rFonts w:ascii="Verdana" w:hAnsi="Verdana" w:cs="Arial"/>
          <w:sz w:val="20"/>
          <w:szCs w:val="20"/>
        </w:rPr>
        <w:tab/>
      </w:r>
      <w:r w:rsidRPr="00A67BE8">
        <w:rPr>
          <w:rFonts w:ascii="Verdana" w:hAnsi="Verdana" w:cs="Arial"/>
          <w:sz w:val="20"/>
          <w:szCs w:val="20"/>
        </w:rPr>
        <w:tab/>
      </w:r>
      <w:r w:rsidRPr="00A67BE8">
        <w:rPr>
          <w:rFonts w:ascii="Verdana" w:hAnsi="Verdana" w:cs="Arial"/>
          <w:sz w:val="20"/>
          <w:szCs w:val="20"/>
        </w:rPr>
        <w:tab/>
      </w:r>
      <w:r w:rsidRPr="00A67BE8">
        <w:rPr>
          <w:rFonts w:ascii="Verdana" w:hAnsi="Verdana" w:cs="Arial"/>
          <w:sz w:val="20"/>
          <w:szCs w:val="20"/>
        </w:rPr>
        <w:tab/>
      </w:r>
      <w:r w:rsidRPr="00A67BE8">
        <w:rPr>
          <w:rFonts w:ascii="Verdana" w:hAnsi="Verdana" w:cs="Arial"/>
          <w:sz w:val="20"/>
          <w:szCs w:val="20"/>
        </w:rPr>
        <w:tab/>
      </w:r>
      <w:r w:rsidRPr="00A67BE8">
        <w:rPr>
          <w:rFonts w:ascii="Verdana" w:hAnsi="Verdana" w:cs="Arial"/>
          <w:sz w:val="20"/>
          <w:szCs w:val="20"/>
        </w:rPr>
        <w:tab/>
      </w:r>
      <w:r w:rsidRPr="00A67BE8">
        <w:rPr>
          <w:rFonts w:ascii="Verdana" w:hAnsi="Verdana" w:cs="Arial"/>
          <w:sz w:val="20"/>
          <w:szCs w:val="20"/>
        </w:rPr>
        <w:tab/>
      </w:r>
      <w:r w:rsidRPr="00A67BE8">
        <w:rPr>
          <w:rFonts w:ascii="Verdana" w:hAnsi="Verdana" w:cs="Arial"/>
          <w:sz w:val="20"/>
          <w:szCs w:val="20"/>
        </w:rPr>
        <w:tab/>
      </w:r>
      <w:r w:rsidRPr="00A67BE8">
        <w:rPr>
          <w:rFonts w:ascii="Verdana" w:hAnsi="Verdana" w:cs="Arial"/>
          <w:sz w:val="20"/>
          <w:szCs w:val="20"/>
        </w:rPr>
        <w:tab/>
      </w:r>
      <w:r w:rsidRPr="00A67BE8">
        <w:rPr>
          <w:rFonts w:ascii="Verdana" w:hAnsi="Verdana" w:cs="Arial"/>
          <w:sz w:val="20"/>
          <w:szCs w:val="20"/>
        </w:rPr>
        <w:tab/>
      </w:r>
    </w:p>
    <w:p w:rsidR="00A57323" w:rsidRPr="00A67BE8" w:rsidRDefault="00E90C40" w:rsidP="00A57323">
      <w:pPr>
        <w:tabs>
          <w:tab w:val="left" w:pos="284"/>
          <w:tab w:val="left" w:pos="567"/>
          <w:tab w:val="left" w:pos="1134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Καθηγητής</w:t>
      </w:r>
      <w:r w:rsidR="00F46700">
        <w:rPr>
          <w:rFonts w:ascii="Verdana" w:hAnsi="Verdana" w:cs="Arial"/>
          <w:sz w:val="20"/>
          <w:szCs w:val="20"/>
        </w:rPr>
        <w:t xml:space="preserve"> Γεώργιος Πλειός</w:t>
      </w:r>
      <w:r w:rsidR="00A57323" w:rsidRPr="00A67BE8">
        <w:rPr>
          <w:rFonts w:ascii="Verdana" w:hAnsi="Verdana" w:cs="Arial"/>
          <w:sz w:val="20"/>
          <w:szCs w:val="20"/>
        </w:rPr>
        <w:tab/>
      </w:r>
      <w:r w:rsidR="00A57323" w:rsidRPr="00A67BE8">
        <w:rPr>
          <w:rFonts w:ascii="Verdana" w:hAnsi="Verdana" w:cs="Arial"/>
          <w:sz w:val="20"/>
          <w:szCs w:val="20"/>
        </w:rPr>
        <w:tab/>
      </w:r>
      <w:r w:rsidR="00A57323" w:rsidRPr="00A67BE8">
        <w:rPr>
          <w:rFonts w:ascii="Verdana" w:hAnsi="Verdana" w:cs="Arial"/>
          <w:sz w:val="20"/>
          <w:szCs w:val="20"/>
        </w:rPr>
        <w:tab/>
      </w:r>
      <w:r w:rsidR="00A57323" w:rsidRPr="00A67BE8">
        <w:rPr>
          <w:rFonts w:ascii="Verdana" w:hAnsi="Verdana" w:cs="Arial"/>
          <w:sz w:val="20"/>
          <w:szCs w:val="20"/>
        </w:rPr>
        <w:tab/>
      </w:r>
      <w:r w:rsidR="00A57323" w:rsidRPr="00A67BE8">
        <w:rPr>
          <w:rFonts w:ascii="Verdana" w:hAnsi="Verdana" w:cs="Arial"/>
          <w:sz w:val="20"/>
          <w:szCs w:val="20"/>
        </w:rPr>
        <w:tab/>
      </w:r>
      <w:r w:rsidR="00A57323" w:rsidRPr="00A67BE8">
        <w:rPr>
          <w:rFonts w:ascii="Verdana" w:hAnsi="Verdana" w:cs="Arial"/>
          <w:sz w:val="20"/>
          <w:szCs w:val="20"/>
        </w:rPr>
        <w:tab/>
      </w:r>
      <w:r w:rsidR="00A57323" w:rsidRPr="00A67BE8">
        <w:rPr>
          <w:rFonts w:ascii="Verdana" w:hAnsi="Verdana" w:cs="Arial"/>
          <w:sz w:val="20"/>
          <w:szCs w:val="20"/>
        </w:rPr>
        <w:tab/>
      </w:r>
      <w:r w:rsidR="00A57323" w:rsidRPr="00A67BE8">
        <w:rPr>
          <w:rFonts w:ascii="Verdana" w:hAnsi="Verdana" w:cs="Arial"/>
          <w:sz w:val="20"/>
          <w:szCs w:val="20"/>
        </w:rPr>
        <w:tab/>
      </w:r>
      <w:r w:rsidR="00A57323" w:rsidRPr="00A67BE8">
        <w:rPr>
          <w:rFonts w:ascii="Verdana" w:hAnsi="Verdana" w:cs="Arial"/>
          <w:sz w:val="20"/>
          <w:szCs w:val="20"/>
        </w:rPr>
        <w:tab/>
        <w:t xml:space="preserve"> </w:t>
      </w:r>
    </w:p>
    <w:p w:rsidR="00A57323" w:rsidRDefault="00A57323" w:rsidP="00A57323"/>
    <w:p w:rsidR="00C52862" w:rsidRDefault="00C52862"/>
    <w:sectPr w:rsidR="00C52862" w:rsidSect="00E90C40">
      <w:pgSz w:w="12240" w:h="15840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Katsoulidis Bold">
    <w:altName w:val="Courier New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AC"/>
    <w:multiLevelType w:val="hybridMultilevel"/>
    <w:tmpl w:val="7FE88AE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57323"/>
    <w:rsid w:val="000D64AD"/>
    <w:rsid w:val="00264F0E"/>
    <w:rsid w:val="00570C50"/>
    <w:rsid w:val="006432D8"/>
    <w:rsid w:val="00A57323"/>
    <w:rsid w:val="00C52862"/>
    <w:rsid w:val="00E90C40"/>
    <w:rsid w:val="00F46700"/>
    <w:rsid w:val="00F7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7323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A57323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A57323"/>
    <w:rPr>
      <w:rFonts w:ascii="Times New Roman" w:eastAsia="Calibri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Bibliothiki</dc:creator>
  <cp:lastModifiedBy>user</cp:lastModifiedBy>
  <cp:revision>2</cp:revision>
  <dcterms:created xsi:type="dcterms:W3CDTF">2015-10-19T07:25:00Z</dcterms:created>
  <dcterms:modified xsi:type="dcterms:W3CDTF">2015-10-19T07:25:00Z</dcterms:modified>
</cp:coreProperties>
</file>